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3D" w:rsidRDefault="00C17C3D" w:rsidP="00765DA9">
      <w:pPr>
        <w:jc w:val="center"/>
        <w:rPr>
          <w:b/>
          <w:bCs/>
        </w:rPr>
      </w:pPr>
      <w:r>
        <w:rPr>
          <w:b/>
          <w:bCs/>
        </w:rPr>
        <w:t>MATEŘSKÁ ŠKOLA OPAVA, NA PASTVISKU- příspěvková organizace</w:t>
      </w:r>
    </w:p>
    <w:p w:rsidR="00C17C3D" w:rsidRDefault="00C17C3D" w:rsidP="00765DA9">
      <w:pPr>
        <w:jc w:val="center"/>
        <w:rPr>
          <w:sz w:val="28"/>
        </w:rPr>
      </w:pPr>
      <w:r>
        <w:rPr>
          <w:sz w:val="28"/>
        </w:rPr>
        <w:t xml:space="preserve">NA PASTVISKU </w:t>
      </w:r>
      <w:proofErr w:type="gramStart"/>
      <w:r>
        <w:rPr>
          <w:sz w:val="28"/>
        </w:rPr>
        <w:t>13  747 05  OPAVA</w:t>
      </w:r>
      <w:proofErr w:type="gramEnd"/>
    </w:p>
    <w:p w:rsidR="00C17C3D" w:rsidRDefault="00C17C3D" w:rsidP="00C17C3D">
      <w:pPr>
        <w:pStyle w:val="Nzev"/>
        <w:jc w:val="left"/>
        <w:rPr>
          <w:color w:val="0000FF"/>
          <w:sz w:val="28"/>
        </w:rPr>
      </w:pPr>
    </w:p>
    <w:p w:rsidR="00C17C3D" w:rsidRDefault="005C267E" w:rsidP="00C17C3D">
      <w:pPr>
        <w:pStyle w:val="Nzev"/>
        <w:jc w:val="left"/>
        <w:rPr>
          <w:sz w:val="28"/>
          <w:u w:val="none"/>
        </w:rPr>
      </w:pPr>
      <w:r>
        <w:rPr>
          <w:sz w:val="28"/>
          <w:u w:val="none"/>
        </w:rPr>
        <w:t>Příloha č. 16</w:t>
      </w:r>
      <w:r w:rsidR="00C17C3D">
        <w:rPr>
          <w:sz w:val="28"/>
          <w:u w:val="none"/>
        </w:rPr>
        <w:t xml:space="preserve"> </w:t>
      </w:r>
      <w:r w:rsidR="00C17C3D">
        <w:rPr>
          <w:u w:val="none"/>
        </w:rPr>
        <w:t>ke směrnici o stanovení výše úplaty</w:t>
      </w:r>
    </w:p>
    <w:p w:rsidR="00C17C3D" w:rsidRDefault="005C267E" w:rsidP="00C17C3D">
      <w:pPr>
        <w:pStyle w:val="Nzev"/>
        <w:jc w:val="left"/>
        <w:rPr>
          <w:sz w:val="28"/>
          <w:u w:val="none"/>
        </w:rPr>
      </w:pPr>
      <w:proofErr w:type="spellStart"/>
      <w:proofErr w:type="gramStart"/>
      <w:r>
        <w:rPr>
          <w:sz w:val="28"/>
          <w:u w:val="none"/>
        </w:rPr>
        <w:t>Č.j</w:t>
      </w:r>
      <w:proofErr w:type="spellEnd"/>
      <w:r>
        <w:rPr>
          <w:sz w:val="28"/>
          <w:u w:val="none"/>
        </w:rPr>
        <w:t>.</w:t>
      </w:r>
      <w:proofErr w:type="gramEnd"/>
      <w:r>
        <w:rPr>
          <w:sz w:val="28"/>
          <w:u w:val="none"/>
        </w:rPr>
        <w:t xml:space="preserve"> MŠ 9/2020</w:t>
      </w:r>
    </w:p>
    <w:p w:rsidR="00C17C3D" w:rsidRDefault="00C17C3D" w:rsidP="00C17C3D">
      <w:pPr>
        <w:pStyle w:val="Nzev"/>
        <w:rPr>
          <w:color w:val="0000FF"/>
          <w:sz w:val="32"/>
        </w:rPr>
      </w:pPr>
    </w:p>
    <w:p w:rsidR="00C17C3D" w:rsidRDefault="00C17C3D" w:rsidP="00C17C3D">
      <w:pPr>
        <w:pStyle w:val="Nzev"/>
        <w:rPr>
          <w:color w:val="0000FF"/>
          <w:sz w:val="32"/>
        </w:rPr>
      </w:pPr>
      <w:r>
        <w:rPr>
          <w:color w:val="0000FF"/>
          <w:sz w:val="32"/>
        </w:rPr>
        <w:t xml:space="preserve">STANOVENÍ A ÚHRADA ÚPLATY ZA PŘEDŠKOLNÍ VZDÉLÁVÁNÍ V MATEŘSKÉ ŠKOLE </w:t>
      </w:r>
    </w:p>
    <w:p w:rsidR="00C17C3D" w:rsidRDefault="005C267E" w:rsidP="00C17C3D">
      <w:pPr>
        <w:pStyle w:val="Nzev"/>
        <w:rPr>
          <w:color w:val="0000FF"/>
          <w:sz w:val="32"/>
        </w:rPr>
      </w:pPr>
      <w:r>
        <w:rPr>
          <w:color w:val="0000FF"/>
          <w:sz w:val="32"/>
        </w:rPr>
        <w:t>ve školním roce 2020/2021</w:t>
      </w:r>
    </w:p>
    <w:p w:rsidR="00C17C3D" w:rsidRDefault="00C17C3D" w:rsidP="00C17C3D">
      <w:pPr>
        <w:jc w:val="center"/>
        <w:rPr>
          <w:b/>
          <w:bCs/>
          <w:u w:val="single"/>
        </w:rPr>
      </w:pPr>
    </w:p>
    <w:p w:rsidR="00C17C3D" w:rsidRDefault="00C17C3D" w:rsidP="00C17C3D">
      <w:pPr>
        <w:rPr>
          <w:sz w:val="28"/>
        </w:rPr>
      </w:pPr>
      <w:r>
        <w:rPr>
          <w:sz w:val="28"/>
        </w:rPr>
        <w:t xml:space="preserve">Ředitelka mateřské školy v Opavě Na Pastvisku stanovila podle §123 </w:t>
      </w:r>
      <w:r>
        <w:rPr>
          <w:b/>
          <w:bCs/>
          <w:sz w:val="28"/>
        </w:rPr>
        <w:t>zákona č. 561/2004 Sb.</w:t>
      </w:r>
      <w:r w:rsidR="00765DA9"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 xml:space="preserve">- </w:t>
      </w:r>
      <w:r w:rsidR="00765DA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školského</w:t>
      </w:r>
      <w:proofErr w:type="gramEnd"/>
      <w:r>
        <w:rPr>
          <w:b/>
          <w:bCs/>
          <w:sz w:val="28"/>
        </w:rPr>
        <w:t xml:space="preserve"> zákona</w:t>
      </w:r>
      <w:r>
        <w:rPr>
          <w:sz w:val="28"/>
        </w:rPr>
        <w:t xml:space="preserve"> a podle </w:t>
      </w:r>
      <w:r>
        <w:rPr>
          <w:b/>
          <w:bCs/>
          <w:sz w:val="28"/>
        </w:rPr>
        <w:t>vyhlášky č. 14/2004 a 43 /2006  Sb</w:t>
      </w:r>
      <w:r w:rsidR="005A44D6">
        <w:rPr>
          <w:b/>
          <w:bCs/>
          <w:sz w:val="28"/>
        </w:rPr>
        <w:t>.</w:t>
      </w:r>
      <w:r>
        <w:rPr>
          <w:sz w:val="28"/>
        </w:rPr>
        <w:t xml:space="preserve"> </w:t>
      </w:r>
      <w:r>
        <w:rPr>
          <w:b/>
          <w:bCs/>
          <w:sz w:val="28"/>
        </w:rPr>
        <w:t>o předškolním vzdělávání</w:t>
      </w:r>
      <w:r>
        <w:rPr>
          <w:sz w:val="28"/>
        </w:rPr>
        <w:t xml:space="preserve">  úplatu za předškolní vzdělávání v mateřské škole:</w:t>
      </w:r>
    </w:p>
    <w:p w:rsidR="00C17C3D" w:rsidRDefault="00C17C3D" w:rsidP="00C17C3D">
      <w:pPr>
        <w:rPr>
          <w:sz w:val="28"/>
        </w:rPr>
      </w:pPr>
    </w:p>
    <w:p w:rsidR="00C17C3D" w:rsidRDefault="00C17C3D" w:rsidP="00C17C3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Měsíční výše úplaty za předškolní vzdělávání je stanovena na období školního roku. </w:t>
      </w:r>
    </w:p>
    <w:p w:rsidR="00C17C3D" w:rsidRDefault="00C17C3D" w:rsidP="00C17C3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Výše úplaty nepřesáhne 50% skutečných průměrných měsíčních neinvestičních výdajů na dítě v uplynulém kalendářním roce.</w:t>
      </w:r>
    </w:p>
    <w:p w:rsidR="00C17C3D" w:rsidRDefault="00C17C3D" w:rsidP="00C17C3D">
      <w:pPr>
        <w:ind w:left="720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>Výše měs</w:t>
      </w:r>
      <w:r w:rsidR="0070682B">
        <w:rPr>
          <w:b/>
          <w:bCs/>
          <w:color w:val="FF0000"/>
          <w:sz w:val="28"/>
        </w:rPr>
        <w:t>íční úplaty činí v naši MŠ : 4</w:t>
      </w:r>
      <w:r w:rsidR="005C267E">
        <w:rPr>
          <w:b/>
          <w:bCs/>
          <w:color w:val="FF0000"/>
          <w:sz w:val="28"/>
        </w:rPr>
        <w:t>00</w:t>
      </w:r>
      <w:r>
        <w:rPr>
          <w:b/>
          <w:bCs/>
          <w:color w:val="FF0000"/>
          <w:sz w:val="28"/>
        </w:rPr>
        <w:t>,- Kč.</w:t>
      </w:r>
    </w:p>
    <w:p w:rsidR="00C17C3D" w:rsidRDefault="00C17C3D" w:rsidP="00C17C3D">
      <w:pPr>
        <w:pStyle w:val="Zkladntextodsazen"/>
      </w:pPr>
      <w:r>
        <w:t>Výše úpl</w:t>
      </w:r>
      <w:r w:rsidR="00765DA9">
        <w:t xml:space="preserve">aty se pro období od 1. </w:t>
      </w:r>
      <w:r w:rsidR="005C267E">
        <w:t>9. 2020 do 31. 8. 2021</w:t>
      </w:r>
      <w:r>
        <w:t xml:space="preserve"> stanoví pro všechny děti ve stejné výši.</w:t>
      </w:r>
    </w:p>
    <w:p w:rsidR="00C17C3D" w:rsidRDefault="00C17C3D" w:rsidP="00C17C3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Osvobozen od úplaty bude zákonný zástupce dítěte, který pobírá </w:t>
      </w:r>
    </w:p>
    <w:p w:rsidR="00C17C3D" w:rsidRDefault="00C17C3D" w:rsidP="00C17C3D">
      <w:pPr>
        <w:ind w:left="720"/>
        <w:rPr>
          <w:color w:val="0000FF"/>
          <w:sz w:val="28"/>
        </w:rPr>
      </w:pPr>
      <w:r>
        <w:rPr>
          <w:sz w:val="28"/>
        </w:rPr>
        <w:t xml:space="preserve">finanční </w:t>
      </w:r>
      <w:proofErr w:type="gramStart"/>
      <w:r>
        <w:rPr>
          <w:sz w:val="28"/>
        </w:rPr>
        <w:t>příplatek  v hmotné</w:t>
      </w:r>
      <w:proofErr w:type="gramEnd"/>
      <w:r>
        <w:rPr>
          <w:sz w:val="28"/>
        </w:rPr>
        <w:t xml:space="preserve"> nouzi. </w:t>
      </w:r>
      <w:r>
        <w:rPr>
          <w:color w:val="0000FF"/>
          <w:sz w:val="28"/>
        </w:rPr>
        <w:t xml:space="preserve">Žádost o osvobození </w:t>
      </w:r>
    </w:p>
    <w:p w:rsidR="00C17C3D" w:rsidRDefault="00C17C3D" w:rsidP="00C17C3D">
      <w:pPr>
        <w:rPr>
          <w:sz w:val="28"/>
        </w:rPr>
      </w:pPr>
      <w:r>
        <w:rPr>
          <w:color w:val="0000FF"/>
          <w:sz w:val="28"/>
        </w:rPr>
        <w:t xml:space="preserve">          </w:t>
      </w:r>
      <w:proofErr w:type="gramStart"/>
      <w:r>
        <w:rPr>
          <w:color w:val="0000FF"/>
          <w:sz w:val="28"/>
        </w:rPr>
        <w:t>od  úplaty</w:t>
      </w:r>
      <w:proofErr w:type="gramEnd"/>
      <w:r>
        <w:rPr>
          <w:sz w:val="28"/>
        </w:rPr>
        <w:t xml:space="preserve"> si zákonný zástupce dítěte vyzvedne u ředitelky školy.        </w:t>
      </w:r>
    </w:p>
    <w:p w:rsidR="00C17C3D" w:rsidRDefault="00C17C3D" w:rsidP="00C17C3D">
      <w:pPr>
        <w:rPr>
          <w:color w:val="0000FF"/>
          <w:sz w:val="28"/>
        </w:rPr>
      </w:pPr>
      <w:r>
        <w:rPr>
          <w:sz w:val="28"/>
        </w:rPr>
        <w:t xml:space="preserve">          K vyplněné žádosti doloží zákonný zástupce </w:t>
      </w:r>
      <w:r>
        <w:rPr>
          <w:color w:val="0000FF"/>
          <w:sz w:val="28"/>
        </w:rPr>
        <w:t xml:space="preserve">potvrzení o pobírání  </w:t>
      </w:r>
    </w:p>
    <w:p w:rsidR="00C17C3D" w:rsidRDefault="00C17C3D" w:rsidP="00C17C3D">
      <w:pPr>
        <w:rPr>
          <w:color w:val="0000FF"/>
          <w:sz w:val="28"/>
        </w:rPr>
      </w:pPr>
      <w:r>
        <w:rPr>
          <w:color w:val="0000FF"/>
          <w:sz w:val="28"/>
        </w:rPr>
        <w:t xml:space="preserve">          finančního příplatku v hmotné nouzi.</w:t>
      </w:r>
    </w:p>
    <w:p w:rsidR="00C17C3D" w:rsidRDefault="00C17C3D" w:rsidP="00C17C3D">
      <w:pPr>
        <w:rPr>
          <w:sz w:val="28"/>
        </w:rPr>
      </w:pPr>
      <w:r>
        <w:rPr>
          <w:color w:val="0000FF"/>
          <w:sz w:val="28"/>
        </w:rPr>
        <w:t xml:space="preserve">          </w:t>
      </w:r>
      <w:proofErr w:type="gramStart"/>
      <w:r>
        <w:rPr>
          <w:sz w:val="28"/>
        </w:rPr>
        <w:t>Osvobození</w:t>
      </w:r>
      <w:proofErr w:type="gramEnd"/>
      <w:r>
        <w:rPr>
          <w:sz w:val="28"/>
        </w:rPr>
        <w:t xml:space="preserve"> od úplaty je platné od 1. dne kalendářního měsíce, ve </w:t>
      </w:r>
      <w:proofErr w:type="gramStart"/>
      <w:r>
        <w:rPr>
          <w:sz w:val="28"/>
        </w:rPr>
        <w:t>kterém</w:t>
      </w:r>
      <w:proofErr w:type="gramEnd"/>
      <w:r>
        <w:rPr>
          <w:sz w:val="28"/>
        </w:rPr>
        <w:t xml:space="preserve"> </w:t>
      </w:r>
    </w:p>
    <w:p w:rsidR="00C17C3D" w:rsidRDefault="00C17C3D" w:rsidP="00C17C3D">
      <w:pPr>
        <w:rPr>
          <w:sz w:val="28"/>
        </w:rPr>
      </w:pPr>
      <w:r>
        <w:rPr>
          <w:sz w:val="28"/>
        </w:rPr>
        <w:t xml:space="preserve">          plátce nárok na osvobození od úplaty ředitelce mateřské školy prokáže  </w:t>
      </w:r>
    </w:p>
    <w:p w:rsidR="00C17C3D" w:rsidRDefault="00C17C3D" w:rsidP="00C17C3D">
      <w:pPr>
        <w:rPr>
          <w:sz w:val="28"/>
        </w:rPr>
      </w:pPr>
      <w:r>
        <w:rPr>
          <w:sz w:val="28"/>
        </w:rPr>
        <w:t xml:space="preserve">          současně s podáním žádosti o osvobození od úplaty.</w:t>
      </w:r>
    </w:p>
    <w:p w:rsidR="00C17C3D" w:rsidRDefault="00C17C3D" w:rsidP="00C17C3D">
      <w:pPr>
        <w:pStyle w:val="Zkladntext"/>
        <w:numPr>
          <w:ilvl w:val="0"/>
          <w:numId w:val="1"/>
        </w:numPr>
      </w:pPr>
      <w:r>
        <w:t>Na základě písemné žádosti zákonného zástupce dítěte doručené ředitelce</w:t>
      </w:r>
    </w:p>
    <w:p w:rsidR="00C17C3D" w:rsidRDefault="00C17C3D" w:rsidP="00C17C3D">
      <w:pPr>
        <w:pStyle w:val="Zkladntext"/>
      </w:pPr>
      <w:r>
        <w:t xml:space="preserve">          mateřské školy, může ředitelka mateřské školy snížit základní výši úplaty</w:t>
      </w:r>
    </w:p>
    <w:p w:rsidR="00C17C3D" w:rsidRDefault="00C17C3D" w:rsidP="00C17C3D">
      <w:pPr>
        <w:pStyle w:val="Zkladntext"/>
      </w:pPr>
      <w:r>
        <w:t xml:space="preserve">          o polovinu, pokud dítě nedocházelo do mateřské školy ani jeden den</w:t>
      </w:r>
    </w:p>
    <w:p w:rsidR="00C17C3D" w:rsidRDefault="00C17C3D" w:rsidP="00C17C3D">
      <w:pPr>
        <w:pStyle w:val="Zkladntext"/>
      </w:pPr>
      <w:r>
        <w:t xml:space="preserve">          příslušného kalendářního měsíce z důvodu např. dlouhodobé nemoci,</w:t>
      </w:r>
    </w:p>
    <w:p w:rsidR="00C17C3D" w:rsidRDefault="00C17C3D" w:rsidP="00C17C3D">
      <w:pPr>
        <w:pStyle w:val="Zkladntext"/>
      </w:pPr>
      <w:r>
        <w:t xml:space="preserve">          ozdravného pobytu nebo v jiných odůvodněných případech. </w:t>
      </w:r>
    </w:p>
    <w:p w:rsidR="00C17C3D" w:rsidRDefault="00C17C3D" w:rsidP="00C17C3D">
      <w:pPr>
        <w:pStyle w:val="Zkladntext"/>
      </w:pPr>
      <w:r>
        <w:t xml:space="preserve">          </w:t>
      </w:r>
      <w:proofErr w:type="gramStart"/>
      <w:r>
        <w:t>Žádost</w:t>
      </w:r>
      <w:proofErr w:type="gramEnd"/>
      <w:r>
        <w:t xml:space="preserve">  musí být podána v následujícím měsíci, po kterém </w:t>
      </w:r>
      <w:proofErr w:type="gramStart"/>
      <w:r>
        <w:t>dítě</w:t>
      </w:r>
      <w:proofErr w:type="gramEnd"/>
      <w:r>
        <w:t xml:space="preserve"> </w:t>
      </w:r>
    </w:p>
    <w:p w:rsidR="00C17C3D" w:rsidRDefault="00C17C3D" w:rsidP="00C17C3D">
      <w:pPr>
        <w:pStyle w:val="Zkladntext"/>
      </w:pPr>
      <w:r>
        <w:t xml:space="preserve">          nedocházelo do mateřské školy.</w:t>
      </w:r>
    </w:p>
    <w:p w:rsidR="00C17C3D" w:rsidRDefault="00C17C3D" w:rsidP="00C17C3D">
      <w:pPr>
        <w:pStyle w:val="Zkladntext"/>
      </w:pPr>
      <w:r>
        <w:t xml:space="preserve">          V případě přerušení provozu </w:t>
      </w:r>
      <w:proofErr w:type="gramStart"/>
      <w:r>
        <w:t>MŠ ( např.</w:t>
      </w:r>
      <w:proofErr w:type="gramEnd"/>
      <w:r>
        <w:t xml:space="preserve"> školní prázdniny) se úplata</w:t>
      </w:r>
    </w:p>
    <w:p w:rsidR="00C17C3D" w:rsidRDefault="00C17C3D" w:rsidP="00C17C3D">
      <w:pPr>
        <w:pStyle w:val="Zkladntext"/>
      </w:pPr>
      <w:r>
        <w:t xml:space="preserve">          poměrně snižuje.</w:t>
      </w:r>
    </w:p>
    <w:p w:rsidR="00C17C3D" w:rsidRDefault="00C17C3D" w:rsidP="00C17C3D">
      <w:pPr>
        <w:pStyle w:val="Styl6"/>
        <w:rPr>
          <w:rFonts w:ascii="Times New Roman" w:hAnsi="Times New Roman"/>
          <w:color w:val="auto"/>
          <w:sz w:val="28"/>
          <w:szCs w:val="28"/>
        </w:rPr>
      </w:pPr>
      <w:r w:rsidRPr="00E061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06114">
        <w:rPr>
          <w:sz w:val="28"/>
          <w:szCs w:val="28"/>
        </w:rPr>
        <w:t xml:space="preserve"> </w:t>
      </w:r>
      <w:proofErr w:type="gramStart"/>
      <w:r w:rsidRPr="00AE7C43">
        <w:rPr>
          <w:b/>
          <w:sz w:val="28"/>
          <w:szCs w:val="28"/>
        </w:rPr>
        <w:t>5)</w:t>
      </w:r>
      <w:r w:rsidRPr="00E06114">
        <w:rPr>
          <w:sz w:val="28"/>
          <w:szCs w:val="28"/>
        </w:rPr>
        <w:t xml:space="preserve">  </w:t>
      </w:r>
      <w:r w:rsidRPr="00E06114">
        <w:rPr>
          <w:rFonts w:ascii="Times New Roman" w:hAnsi="Times New Roman"/>
          <w:color w:val="auto"/>
          <w:sz w:val="28"/>
          <w:szCs w:val="28"/>
        </w:rPr>
        <w:t>Vzdělá</w:t>
      </w:r>
      <w:r w:rsidR="00765DA9">
        <w:rPr>
          <w:rFonts w:ascii="Times New Roman" w:hAnsi="Times New Roman"/>
          <w:color w:val="auto"/>
          <w:sz w:val="28"/>
          <w:szCs w:val="28"/>
        </w:rPr>
        <w:t>vá</w:t>
      </w:r>
      <w:r w:rsidRPr="00E06114">
        <w:rPr>
          <w:rFonts w:ascii="Times New Roman" w:hAnsi="Times New Roman"/>
          <w:color w:val="auto"/>
          <w:sz w:val="28"/>
          <w:szCs w:val="28"/>
        </w:rPr>
        <w:t>ní</w:t>
      </w:r>
      <w:proofErr w:type="gramEnd"/>
      <w:r w:rsidRPr="00E06114">
        <w:rPr>
          <w:rFonts w:ascii="Times New Roman" w:hAnsi="Times New Roman"/>
          <w:color w:val="auto"/>
          <w:sz w:val="28"/>
          <w:szCs w:val="28"/>
        </w:rPr>
        <w:t xml:space="preserve"> v mateřské škole se dítěti poskytuje </w:t>
      </w:r>
      <w:r w:rsidRPr="00E06114">
        <w:rPr>
          <w:rFonts w:ascii="Times New Roman" w:hAnsi="Times New Roman"/>
          <w:b/>
          <w:color w:val="auto"/>
          <w:sz w:val="28"/>
          <w:szCs w:val="28"/>
        </w:rPr>
        <w:t xml:space="preserve">bezúplatně </w:t>
      </w:r>
      <w:r w:rsidRPr="00E06114">
        <w:rPr>
          <w:rFonts w:ascii="Times New Roman" w:hAnsi="Times New Roman"/>
          <w:color w:val="auto"/>
          <w:sz w:val="28"/>
          <w:szCs w:val="28"/>
        </w:rPr>
        <w:t xml:space="preserve">od počátku </w:t>
      </w:r>
    </w:p>
    <w:p w:rsidR="00C17C3D" w:rsidRDefault="00C17C3D" w:rsidP="00C17C3D">
      <w:pPr>
        <w:pStyle w:val="Styl6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E06114">
        <w:rPr>
          <w:rFonts w:ascii="Times New Roman" w:hAnsi="Times New Roman"/>
          <w:color w:val="auto"/>
          <w:sz w:val="28"/>
          <w:szCs w:val="28"/>
        </w:rPr>
        <w:t>šk</w:t>
      </w:r>
      <w:r w:rsidR="00765DA9">
        <w:rPr>
          <w:rFonts w:ascii="Times New Roman" w:hAnsi="Times New Roman"/>
          <w:color w:val="auto"/>
          <w:sz w:val="28"/>
          <w:szCs w:val="28"/>
        </w:rPr>
        <w:t>olního roku, který následuje po</w:t>
      </w:r>
      <w:r w:rsidRPr="00E0611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65DA9">
        <w:rPr>
          <w:rFonts w:ascii="Times New Roman" w:hAnsi="Times New Roman"/>
          <w:color w:val="auto"/>
          <w:sz w:val="28"/>
          <w:szCs w:val="28"/>
        </w:rPr>
        <w:t>d</w:t>
      </w:r>
      <w:r w:rsidRPr="00E06114">
        <w:rPr>
          <w:rFonts w:ascii="Times New Roman" w:hAnsi="Times New Roman"/>
          <w:color w:val="auto"/>
          <w:sz w:val="28"/>
          <w:szCs w:val="28"/>
        </w:rPr>
        <w:t xml:space="preserve">ni, kdy dítě dosáhne pátého roku věku </w:t>
      </w:r>
    </w:p>
    <w:p w:rsidR="00C17C3D" w:rsidRPr="00E06114" w:rsidRDefault="00C17C3D" w:rsidP="00C17C3D">
      <w:pPr>
        <w:pStyle w:val="Styl6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E06114">
        <w:rPr>
          <w:rFonts w:ascii="Times New Roman" w:hAnsi="Times New Roman"/>
          <w:i/>
          <w:color w:val="auto"/>
          <w:sz w:val="28"/>
          <w:szCs w:val="28"/>
        </w:rPr>
        <w:t>(§ 123 odst. 1 školského zákona)</w:t>
      </w:r>
    </w:p>
    <w:p w:rsidR="00C17C3D" w:rsidRDefault="00C17C3D" w:rsidP="00C17C3D">
      <w:pPr>
        <w:rPr>
          <w:sz w:val="28"/>
          <w:szCs w:val="28"/>
        </w:rPr>
      </w:pPr>
    </w:p>
    <w:p w:rsidR="00C17C3D" w:rsidRDefault="00C17C3D" w:rsidP="00C17C3D">
      <w:pPr>
        <w:tabs>
          <w:tab w:val="left" w:pos="567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06114">
        <w:rPr>
          <w:sz w:val="28"/>
          <w:szCs w:val="28"/>
        </w:rPr>
        <w:t xml:space="preserve">V případě odkladu plnění povinné docházky je rovněž předškolní </w:t>
      </w:r>
    </w:p>
    <w:p w:rsidR="00C17C3D" w:rsidRPr="00E06114" w:rsidRDefault="00C17C3D" w:rsidP="00C17C3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E06114">
        <w:rPr>
          <w:sz w:val="28"/>
          <w:szCs w:val="28"/>
        </w:rPr>
        <w:t>vzdělávání bezúplatné.</w:t>
      </w:r>
    </w:p>
    <w:p w:rsidR="00C17C3D" w:rsidRDefault="00C17C3D" w:rsidP="00C17C3D">
      <w:pPr>
        <w:pStyle w:val="Zkladntext"/>
        <w:rPr>
          <w:b/>
          <w:bCs/>
        </w:rPr>
      </w:pPr>
    </w:p>
    <w:p w:rsidR="00C17C3D" w:rsidRDefault="00C17C3D" w:rsidP="00C17C3D">
      <w:pPr>
        <w:rPr>
          <w:sz w:val="28"/>
        </w:rPr>
      </w:pPr>
      <w:r>
        <w:rPr>
          <w:b/>
          <w:bCs/>
          <w:color w:val="FF0000"/>
          <w:sz w:val="28"/>
        </w:rPr>
        <w:t xml:space="preserve">     </w:t>
      </w:r>
      <w:r>
        <w:rPr>
          <w:b/>
          <w:bCs/>
          <w:sz w:val="28"/>
        </w:rPr>
        <w:t xml:space="preserve">6) </w:t>
      </w:r>
      <w:r>
        <w:rPr>
          <w:b/>
          <w:bCs/>
          <w:color w:val="FF0000"/>
          <w:sz w:val="28"/>
        </w:rPr>
        <w:t>Úplata za kalendářní měsíc je splatná do 15. dne příslušného měsíce</w:t>
      </w:r>
      <w:r>
        <w:rPr>
          <w:sz w:val="28"/>
        </w:rPr>
        <w:t>,</w:t>
      </w:r>
    </w:p>
    <w:p w:rsidR="00C17C3D" w:rsidRDefault="00C17C3D" w:rsidP="00C17C3D">
      <w:pPr>
        <w:rPr>
          <w:sz w:val="28"/>
        </w:rPr>
      </w:pPr>
      <w:r>
        <w:rPr>
          <w:sz w:val="28"/>
        </w:rPr>
        <w:t xml:space="preserve">         pokud se ředitelka MŠ nedohodne se zákonným zástupcem dítěte na jiném </w:t>
      </w:r>
    </w:p>
    <w:p w:rsidR="00C17C3D" w:rsidRDefault="00C17C3D" w:rsidP="00C17C3D">
      <w:pPr>
        <w:rPr>
          <w:sz w:val="28"/>
        </w:rPr>
      </w:pPr>
      <w:r>
        <w:rPr>
          <w:sz w:val="28"/>
        </w:rPr>
        <w:t xml:space="preserve">         termínu úhrady.</w:t>
      </w:r>
    </w:p>
    <w:p w:rsidR="00C17C3D" w:rsidRDefault="00C17C3D" w:rsidP="00C17C3D">
      <w:pPr>
        <w:rPr>
          <w:sz w:val="28"/>
        </w:rPr>
      </w:pPr>
    </w:p>
    <w:p w:rsidR="00C17C3D" w:rsidRDefault="00C17C3D" w:rsidP="00C17C3D">
      <w:pPr>
        <w:rPr>
          <w:b/>
          <w:bCs/>
          <w:sz w:val="28"/>
        </w:rPr>
      </w:pPr>
    </w:p>
    <w:p w:rsidR="00C17C3D" w:rsidRPr="00AE7C43" w:rsidRDefault="00C17C3D" w:rsidP="00C17C3D">
      <w:pPr>
        <w:ind w:left="360"/>
        <w:rPr>
          <w:sz w:val="28"/>
        </w:rPr>
      </w:pPr>
      <w:r>
        <w:rPr>
          <w:sz w:val="28"/>
        </w:rPr>
        <w:t xml:space="preserve">    </w:t>
      </w:r>
      <w:r>
        <w:rPr>
          <w:color w:val="0000FF"/>
          <w:sz w:val="28"/>
        </w:rPr>
        <w:t xml:space="preserve">Úplatu je možné uhradit: </w:t>
      </w:r>
    </w:p>
    <w:p w:rsidR="00C17C3D" w:rsidRDefault="00C17C3D" w:rsidP="00C17C3D">
      <w:pPr>
        <w:ind w:left="1080"/>
        <w:rPr>
          <w:sz w:val="28"/>
        </w:rPr>
      </w:pPr>
      <w:r>
        <w:rPr>
          <w:sz w:val="28"/>
        </w:rPr>
        <w:t xml:space="preserve">- v bance ČSOB Opava, Hrnčířská </w:t>
      </w:r>
      <w:proofErr w:type="gramStart"/>
      <w:r>
        <w:rPr>
          <w:sz w:val="28"/>
        </w:rPr>
        <w:t xml:space="preserve">ul.- </w:t>
      </w:r>
      <w:proofErr w:type="spellStart"/>
      <w:r>
        <w:rPr>
          <w:sz w:val="28"/>
        </w:rPr>
        <w:t>č.</w:t>
      </w:r>
      <w:proofErr w:type="gramEnd"/>
      <w:r>
        <w:rPr>
          <w:sz w:val="28"/>
        </w:rPr>
        <w:t>ú</w:t>
      </w:r>
      <w:proofErr w:type="spellEnd"/>
      <w:r>
        <w:rPr>
          <w:sz w:val="28"/>
        </w:rPr>
        <w:t xml:space="preserve">.: 181645114/0300, VS –   </w:t>
      </w:r>
    </w:p>
    <w:p w:rsidR="00C17C3D" w:rsidRDefault="00C17C3D" w:rsidP="00C17C3D">
      <w:pPr>
        <w:ind w:left="1080"/>
        <w:rPr>
          <w:sz w:val="28"/>
        </w:rPr>
      </w:pPr>
      <w:r>
        <w:rPr>
          <w:sz w:val="28"/>
        </w:rPr>
        <w:t xml:space="preserve">  vyznačen na poštovní poukázce</w:t>
      </w:r>
    </w:p>
    <w:p w:rsidR="00C17C3D" w:rsidRDefault="00C17C3D" w:rsidP="00C17C3D">
      <w:pPr>
        <w:ind w:left="1080"/>
        <w:rPr>
          <w:b/>
          <w:bCs/>
          <w:sz w:val="28"/>
        </w:rPr>
      </w:pPr>
      <w:r>
        <w:rPr>
          <w:sz w:val="28"/>
        </w:rPr>
        <w:t>- bankovním převodem</w:t>
      </w:r>
    </w:p>
    <w:p w:rsidR="00C17C3D" w:rsidRDefault="00C17C3D" w:rsidP="00C17C3D">
      <w:pPr>
        <w:ind w:left="1080"/>
        <w:rPr>
          <w:sz w:val="28"/>
        </w:rPr>
      </w:pPr>
      <w:r>
        <w:rPr>
          <w:sz w:val="28"/>
        </w:rPr>
        <w:t>- na poště složenkou</w:t>
      </w:r>
    </w:p>
    <w:p w:rsidR="00C17C3D" w:rsidRDefault="00C17C3D" w:rsidP="00C17C3D">
      <w:pPr>
        <w:ind w:left="1080"/>
        <w:rPr>
          <w:b/>
          <w:bCs/>
          <w:sz w:val="28"/>
        </w:rPr>
      </w:pPr>
    </w:p>
    <w:p w:rsidR="00C17C3D" w:rsidRDefault="00C17C3D" w:rsidP="00C17C3D">
      <w:pPr>
        <w:ind w:left="360"/>
        <w:rPr>
          <w:sz w:val="28"/>
        </w:rPr>
      </w:pPr>
      <w:r>
        <w:rPr>
          <w:sz w:val="28"/>
        </w:rPr>
        <w:t xml:space="preserve">Při opakovaném neuhrazení úplaty za vzdělávání nebo úplaty za stravování ve stanoveném termínu, může ředitelka školy rozhodnout o </w:t>
      </w:r>
      <w:proofErr w:type="gramStart"/>
      <w:r>
        <w:rPr>
          <w:sz w:val="28"/>
        </w:rPr>
        <w:t>ukončení  předškolního</w:t>
      </w:r>
      <w:proofErr w:type="gramEnd"/>
      <w:r>
        <w:rPr>
          <w:sz w:val="28"/>
        </w:rPr>
        <w:t xml:space="preserve"> vzdělávání dítěte v mateřské škole.</w:t>
      </w:r>
    </w:p>
    <w:p w:rsidR="00C17C3D" w:rsidRDefault="00C17C3D" w:rsidP="00C17C3D">
      <w:pPr>
        <w:ind w:left="360"/>
        <w:rPr>
          <w:color w:val="0000FF"/>
          <w:sz w:val="28"/>
        </w:rPr>
      </w:pPr>
    </w:p>
    <w:p w:rsidR="00C17C3D" w:rsidRDefault="00C17C3D" w:rsidP="00C17C3D">
      <w:pPr>
        <w:rPr>
          <w:color w:val="0000FF"/>
          <w:sz w:val="28"/>
        </w:rPr>
      </w:pPr>
    </w:p>
    <w:p w:rsidR="00C17C3D" w:rsidRDefault="00C17C3D" w:rsidP="00C17C3D">
      <w:pPr>
        <w:rPr>
          <w:color w:val="0000FF"/>
        </w:rPr>
      </w:pPr>
    </w:p>
    <w:p w:rsidR="00C17C3D" w:rsidRDefault="00C17C3D" w:rsidP="00C17C3D">
      <w:pPr>
        <w:pStyle w:val="Nadpis1"/>
        <w:ind w:left="360"/>
      </w:pPr>
    </w:p>
    <w:p w:rsidR="00C17C3D" w:rsidRDefault="00C17C3D" w:rsidP="00C17C3D">
      <w:pPr>
        <w:pStyle w:val="Nadpis1"/>
        <w:ind w:left="360"/>
      </w:pPr>
    </w:p>
    <w:p w:rsidR="00C17C3D" w:rsidRDefault="00BC69C5" w:rsidP="00C17C3D">
      <w:pPr>
        <w:pStyle w:val="Nadpis1"/>
        <w:ind w:left="360"/>
      </w:pPr>
      <w:r>
        <w:t>V Opavě 2</w:t>
      </w:r>
      <w:r w:rsidR="005C267E">
        <w:t>. 4. 2020</w:t>
      </w:r>
      <w:r w:rsidR="00C17C3D">
        <w:t xml:space="preserve">                                                      ---------------------------------</w:t>
      </w:r>
    </w:p>
    <w:p w:rsidR="00C17C3D" w:rsidRDefault="00C17C3D" w:rsidP="00C17C3D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BC69C5">
        <w:rPr>
          <w:b/>
          <w:bCs/>
        </w:rPr>
        <w:t xml:space="preserve">                            </w:t>
      </w:r>
      <w:proofErr w:type="spellStart"/>
      <w:r w:rsidR="00BC69C5">
        <w:rPr>
          <w:b/>
          <w:bCs/>
        </w:rPr>
        <w:t>Hajdová</w:t>
      </w:r>
      <w:proofErr w:type="spellEnd"/>
      <w:r w:rsidR="00BC69C5">
        <w:rPr>
          <w:b/>
          <w:bCs/>
        </w:rPr>
        <w:t xml:space="preserve"> Markéta – ředitelka školy</w:t>
      </w:r>
    </w:p>
    <w:p w:rsidR="00C17C3D" w:rsidRDefault="00C17C3D" w:rsidP="00C17C3D">
      <w:pPr>
        <w:ind w:left="720"/>
      </w:pPr>
    </w:p>
    <w:p w:rsidR="00C17C3D" w:rsidRDefault="00C17C3D" w:rsidP="00C17C3D">
      <w:pPr>
        <w:ind w:left="720"/>
        <w:rPr>
          <w:b/>
          <w:bCs/>
        </w:rPr>
      </w:pPr>
    </w:p>
    <w:p w:rsidR="00C17C3D" w:rsidRDefault="00C17C3D" w:rsidP="00C17C3D">
      <w:pPr>
        <w:ind w:left="720"/>
      </w:pPr>
    </w:p>
    <w:p w:rsidR="00C17C3D" w:rsidRDefault="00C17C3D" w:rsidP="00C17C3D">
      <w:pPr>
        <w:ind w:left="720"/>
      </w:pPr>
    </w:p>
    <w:p w:rsidR="005F5339" w:rsidRDefault="005F5339"/>
    <w:sectPr w:rsidR="005F5339" w:rsidSect="005F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D05FD"/>
    <w:multiLevelType w:val="hybridMultilevel"/>
    <w:tmpl w:val="1C647B80"/>
    <w:lvl w:ilvl="0" w:tplc="F05ED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4BD23D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C3D"/>
    <w:rsid w:val="002F6397"/>
    <w:rsid w:val="00326BDF"/>
    <w:rsid w:val="0035526D"/>
    <w:rsid w:val="005A44D6"/>
    <w:rsid w:val="005C267E"/>
    <w:rsid w:val="005F5339"/>
    <w:rsid w:val="0070682B"/>
    <w:rsid w:val="00765DA9"/>
    <w:rsid w:val="00824B05"/>
    <w:rsid w:val="00902942"/>
    <w:rsid w:val="009B5620"/>
    <w:rsid w:val="00BC69C5"/>
    <w:rsid w:val="00BD0EFB"/>
    <w:rsid w:val="00C17C3D"/>
    <w:rsid w:val="00C2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17C3D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7C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17C3D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C17C3D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17C3D"/>
    <w:pPr>
      <w:ind w:left="720"/>
    </w:pPr>
    <w:rPr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17C3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17C3D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C17C3D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Styl6">
    <w:name w:val="Styl6"/>
    <w:basedOn w:val="Bezmezer"/>
    <w:link w:val="Styl6Char"/>
    <w:qFormat/>
    <w:rsid w:val="00C17C3D"/>
    <w:rPr>
      <w:rFonts w:ascii="Calibri" w:eastAsia="Calibri" w:hAnsi="Calibri"/>
      <w:color w:val="800000"/>
      <w:sz w:val="22"/>
      <w:szCs w:val="22"/>
      <w:lang w:eastAsia="en-US"/>
    </w:rPr>
  </w:style>
  <w:style w:type="character" w:customStyle="1" w:styleId="Styl6Char">
    <w:name w:val="Styl6 Char"/>
    <w:link w:val="Styl6"/>
    <w:rsid w:val="00C17C3D"/>
    <w:rPr>
      <w:rFonts w:ascii="Calibri" w:eastAsia="Calibri" w:hAnsi="Calibri" w:cs="Times New Roman"/>
      <w:color w:val="800000"/>
    </w:rPr>
  </w:style>
  <w:style w:type="paragraph" w:styleId="Bezmezer">
    <w:name w:val="No Spacing"/>
    <w:uiPriority w:val="1"/>
    <w:qFormat/>
    <w:rsid w:val="00C17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reditel</cp:lastModifiedBy>
  <cp:revision>4</cp:revision>
  <cp:lastPrinted>2020-04-24T12:06:00Z</cp:lastPrinted>
  <dcterms:created xsi:type="dcterms:W3CDTF">2020-04-24T12:06:00Z</dcterms:created>
  <dcterms:modified xsi:type="dcterms:W3CDTF">2020-09-03T09:03:00Z</dcterms:modified>
</cp:coreProperties>
</file>